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FB" w:rsidRDefault="001A0619">
      <w:r>
        <w:t>Možnosti příplatkové výbavy:</w:t>
      </w:r>
      <w:r w:rsidR="00DF7EE8">
        <w:tab/>
      </w:r>
      <w:r w:rsidR="00DF7EE8">
        <w:tab/>
      </w:r>
      <w:r w:rsidR="00DF7EE8">
        <w:tab/>
      </w:r>
      <w:r w:rsidR="00DF7EE8">
        <w:tab/>
        <w:t>54</w:t>
      </w:r>
      <w:r w:rsidR="00DF7EE8">
        <w:tab/>
      </w:r>
      <w:r w:rsidR="00DF7EE8">
        <w:tab/>
        <w:t>96</w:t>
      </w:r>
      <w:r w:rsidR="00DF7EE8">
        <w:tab/>
      </w:r>
      <w:r w:rsidR="00DF7EE8">
        <w:tab/>
        <w:t>107</w:t>
      </w:r>
    </w:p>
    <w:p w:rsidR="001A0619" w:rsidRDefault="001A0619">
      <w:r>
        <w:t>Nerezový (zděný) komínový systém</w:t>
      </w:r>
      <w:r w:rsidR="005A2079">
        <w:tab/>
      </w:r>
      <w:r w:rsidR="005A2079">
        <w:tab/>
      </w:r>
      <w:r w:rsidR="00DF7EE8">
        <w:tab/>
        <w:t>55 000</w:t>
      </w:r>
      <w:r w:rsidR="00DF7EE8">
        <w:tab/>
      </w:r>
      <w:r w:rsidR="00DF7EE8">
        <w:tab/>
        <w:t>45 000</w:t>
      </w:r>
      <w:r w:rsidR="00DF7EE8">
        <w:tab/>
      </w:r>
      <w:r w:rsidR="00DF7EE8">
        <w:tab/>
        <w:t>45</w:t>
      </w:r>
      <w:r w:rsidR="005A2079">
        <w:t> </w:t>
      </w:r>
      <w:r w:rsidR="00DF7EE8">
        <w:t>000</w:t>
      </w:r>
    </w:p>
    <w:p w:rsidR="005A2079" w:rsidRDefault="005A2079">
      <w:r>
        <w:t xml:space="preserve">Krbová kamna dle výběru </w:t>
      </w:r>
      <w:r>
        <w:tab/>
      </w:r>
      <w:r>
        <w:tab/>
      </w:r>
      <w:r>
        <w:tab/>
      </w:r>
      <w:r>
        <w:tab/>
        <w:t>15 000 – 25 000,-Kč</w:t>
      </w:r>
    </w:p>
    <w:p w:rsidR="001A0619" w:rsidRDefault="001A0619">
      <w:r>
        <w:t>Změna na elektrické podlahové vytápění + FVE</w:t>
      </w:r>
      <w:r w:rsidR="005A2079">
        <w:t xml:space="preserve"> (od)</w:t>
      </w:r>
      <w:r w:rsidR="00DF7EE8">
        <w:tab/>
        <w:t>200 000</w:t>
      </w:r>
      <w:r w:rsidR="00DF7EE8">
        <w:tab/>
        <w:t>200 000</w:t>
      </w:r>
      <w:r w:rsidR="00DF7EE8">
        <w:tab/>
        <w:t>200 000</w:t>
      </w:r>
    </w:p>
    <w:p w:rsidR="001A0619" w:rsidRDefault="001A0619">
      <w:r>
        <w:t>Klimatizace</w:t>
      </w:r>
      <w:r w:rsidR="00E44BAE">
        <w:t xml:space="preserve"> (za jednu</w:t>
      </w:r>
      <w:r w:rsidR="00DF7EE8">
        <w:t xml:space="preserve"> jednotku)</w:t>
      </w:r>
      <w:r w:rsidR="00DF7EE8">
        <w:tab/>
      </w:r>
      <w:r w:rsidR="00DF7EE8">
        <w:tab/>
      </w:r>
      <w:r w:rsidR="00DF7EE8">
        <w:tab/>
      </w:r>
      <w:r w:rsidR="00DF7EE8">
        <w:tab/>
        <w:t>48 000</w:t>
      </w:r>
      <w:r w:rsidR="00DF7EE8">
        <w:tab/>
      </w:r>
      <w:r w:rsidR="00DF7EE8">
        <w:tab/>
        <w:t>48 000</w:t>
      </w:r>
      <w:r w:rsidR="00DF7EE8">
        <w:tab/>
      </w:r>
      <w:r w:rsidR="00DF7EE8">
        <w:tab/>
        <w:t>48 000</w:t>
      </w:r>
    </w:p>
    <w:p w:rsidR="001A0619" w:rsidRDefault="001A0619">
      <w:proofErr w:type="spellStart"/>
      <w:r>
        <w:t>Celodekor</w:t>
      </w:r>
      <w:proofErr w:type="spellEnd"/>
      <w:r>
        <w:t xml:space="preserve"> oken</w:t>
      </w:r>
      <w:r w:rsidR="00DF7EE8">
        <w:tab/>
      </w:r>
      <w:r w:rsidR="00DF7EE8">
        <w:tab/>
      </w:r>
      <w:r w:rsidR="00DF7EE8">
        <w:tab/>
      </w:r>
      <w:r w:rsidR="00DF7EE8">
        <w:tab/>
      </w:r>
      <w:r w:rsidR="00DF7EE8">
        <w:tab/>
      </w:r>
      <w:r w:rsidR="00DF7EE8">
        <w:tab/>
        <w:t>10 000</w:t>
      </w:r>
      <w:r w:rsidR="00DF7EE8">
        <w:tab/>
      </w:r>
      <w:r w:rsidR="00DF7EE8">
        <w:tab/>
        <w:t>12 000</w:t>
      </w:r>
      <w:r w:rsidR="00DF7EE8">
        <w:tab/>
      </w:r>
      <w:r w:rsidR="00DF7EE8">
        <w:tab/>
        <w:t>12 000</w:t>
      </w:r>
    </w:p>
    <w:p w:rsidR="001A0619" w:rsidRDefault="001A0619">
      <w:r>
        <w:t>Předokenní elektrické žaluzie (rolety)</w:t>
      </w:r>
      <w:r w:rsidR="00DF7EE8">
        <w:tab/>
      </w:r>
      <w:r w:rsidR="00DF7EE8">
        <w:tab/>
      </w:r>
      <w:r w:rsidR="00DF7EE8">
        <w:tab/>
        <w:t>160 000</w:t>
      </w:r>
      <w:r w:rsidR="00DF7EE8">
        <w:tab/>
        <w:t>215 000</w:t>
      </w:r>
      <w:r w:rsidR="00DF7EE8">
        <w:tab/>
        <w:t>215 000</w:t>
      </w:r>
    </w:p>
    <w:p w:rsidR="001A0619" w:rsidRDefault="001A0619">
      <w:r>
        <w:t>Posuvný balkónový portál (PSK portál)</w:t>
      </w:r>
      <w:r w:rsidR="00DF7EE8">
        <w:tab/>
      </w:r>
      <w:r w:rsidR="00DF7EE8">
        <w:tab/>
      </w:r>
      <w:r w:rsidR="00DF7EE8">
        <w:tab/>
        <w:t>16 000</w:t>
      </w:r>
      <w:r w:rsidR="00DF7EE8">
        <w:tab/>
      </w:r>
      <w:r w:rsidR="00DF7EE8">
        <w:tab/>
        <w:t>16 000</w:t>
      </w:r>
      <w:r w:rsidR="00DF7EE8">
        <w:tab/>
      </w:r>
      <w:r w:rsidR="00DF7EE8">
        <w:tab/>
        <w:t>16 000</w:t>
      </w:r>
    </w:p>
    <w:p w:rsidR="001A0619" w:rsidRDefault="001A0619">
      <w:r>
        <w:t>Posuvný balkónový portál (HST portál)</w:t>
      </w:r>
      <w:r w:rsidR="00DF7EE8">
        <w:tab/>
      </w:r>
      <w:r w:rsidR="00DF7EE8">
        <w:tab/>
      </w:r>
      <w:r w:rsidR="00DF7EE8">
        <w:tab/>
        <w:t>60 000</w:t>
      </w:r>
      <w:r w:rsidR="00DF7EE8">
        <w:tab/>
      </w:r>
      <w:r w:rsidR="00DF7EE8">
        <w:tab/>
        <w:t>60 000</w:t>
      </w:r>
      <w:r w:rsidR="00DF7EE8">
        <w:tab/>
      </w:r>
      <w:r w:rsidR="00DF7EE8">
        <w:tab/>
        <w:t>60 000</w:t>
      </w:r>
    </w:p>
    <w:p w:rsidR="001A0619" w:rsidRDefault="001A0619">
      <w:r>
        <w:t>Pouzdro pro posuvné interiérové dveře</w:t>
      </w:r>
      <w:r w:rsidR="00DF7EE8">
        <w:t xml:space="preserve"> (1ks)</w:t>
      </w:r>
      <w:r w:rsidR="00DF7EE8">
        <w:tab/>
      </w:r>
      <w:r w:rsidR="00DF7EE8">
        <w:tab/>
        <w:t>9 000</w:t>
      </w:r>
      <w:r w:rsidR="00DF7EE8">
        <w:tab/>
      </w:r>
      <w:r w:rsidR="00DF7EE8">
        <w:tab/>
        <w:t>9 000</w:t>
      </w:r>
      <w:r w:rsidR="00DF7EE8">
        <w:tab/>
      </w:r>
      <w:r w:rsidR="00DF7EE8">
        <w:tab/>
        <w:t>9 000</w:t>
      </w:r>
    </w:p>
    <w:p w:rsidR="001A0619" w:rsidRDefault="001A0619">
      <w:r>
        <w:t>Krytina taška pálená</w:t>
      </w:r>
      <w:r w:rsidR="00DF7EE8">
        <w:tab/>
      </w:r>
      <w:r w:rsidR="00DF7EE8">
        <w:tab/>
      </w:r>
      <w:r w:rsidR="00DF7EE8">
        <w:tab/>
      </w:r>
      <w:r w:rsidR="00DF7EE8">
        <w:tab/>
      </w:r>
      <w:r w:rsidR="00DF7EE8">
        <w:tab/>
        <w:t>2</w:t>
      </w:r>
      <w:r w:rsidR="005A2079">
        <w:t>2</w:t>
      </w:r>
      <w:r w:rsidR="00DF7EE8">
        <w:t> 000</w:t>
      </w:r>
      <w:r w:rsidR="00DF7EE8">
        <w:tab/>
      </w:r>
      <w:r w:rsidR="00DF7EE8">
        <w:tab/>
        <w:t>24 000</w:t>
      </w:r>
      <w:r w:rsidR="00DF7EE8">
        <w:tab/>
      </w:r>
      <w:r w:rsidR="00DF7EE8">
        <w:tab/>
        <w:t>26 000</w:t>
      </w:r>
    </w:p>
    <w:p w:rsidR="00DF7EE8" w:rsidRDefault="001A0619">
      <w:r w:rsidRPr="001A0619">
        <w:t>Přesah střechy</w:t>
      </w:r>
      <w:r w:rsidR="005A2079">
        <w:t xml:space="preserve"> 50cm podélná strana, 30cm štít</w:t>
      </w:r>
      <w:r w:rsidR="00DF7EE8">
        <w:tab/>
      </w:r>
      <w:r w:rsidR="00DF7EE8">
        <w:tab/>
        <w:t>55 000</w:t>
      </w:r>
      <w:r w:rsidR="00DF7EE8">
        <w:tab/>
      </w:r>
      <w:r w:rsidR="00DF7EE8">
        <w:tab/>
      </w:r>
      <w:r w:rsidR="005A2079">
        <w:t>6</w:t>
      </w:r>
      <w:r w:rsidR="00DF7EE8">
        <w:t>2 000</w:t>
      </w:r>
      <w:r w:rsidR="00DF7EE8">
        <w:tab/>
      </w:r>
      <w:r w:rsidR="00DF7EE8">
        <w:tab/>
      </w:r>
      <w:r w:rsidR="005A2079">
        <w:t>68</w:t>
      </w:r>
      <w:bookmarkStart w:id="0" w:name="_GoBack"/>
      <w:bookmarkEnd w:id="0"/>
      <w:r w:rsidR="00DF7EE8">
        <w:t xml:space="preserve"> 000</w:t>
      </w:r>
    </w:p>
    <w:p w:rsidR="001A0619" w:rsidRDefault="001A0619">
      <w:r w:rsidRPr="001A0619">
        <w:t>Půdní schody protipožární</w:t>
      </w:r>
      <w:r w:rsidR="00E44BAE">
        <w:tab/>
      </w:r>
      <w:r w:rsidR="00E44BAE">
        <w:tab/>
      </w:r>
      <w:r w:rsidR="00E44BAE">
        <w:tab/>
      </w:r>
      <w:r w:rsidR="00E44BAE">
        <w:tab/>
        <w:t>2</w:t>
      </w:r>
      <w:r w:rsidR="005A2079">
        <w:t>5</w:t>
      </w:r>
      <w:r w:rsidR="00E44BAE">
        <w:t> 000</w:t>
      </w:r>
      <w:r w:rsidR="00E44BAE">
        <w:tab/>
      </w:r>
      <w:r w:rsidR="00E44BAE">
        <w:tab/>
        <w:t>2</w:t>
      </w:r>
      <w:r w:rsidR="005A2079">
        <w:t>5</w:t>
      </w:r>
      <w:r w:rsidR="00E44BAE">
        <w:t> 000</w:t>
      </w:r>
      <w:r w:rsidR="00E44BAE">
        <w:tab/>
      </w:r>
      <w:r w:rsidR="00E44BAE">
        <w:tab/>
        <w:t>2</w:t>
      </w:r>
      <w:r w:rsidR="005A2079">
        <w:t>5</w:t>
      </w:r>
      <w:r w:rsidR="00E44BAE">
        <w:t xml:space="preserve"> 000</w:t>
      </w:r>
    </w:p>
    <w:p w:rsidR="001A0619" w:rsidRDefault="001A0619">
      <w:proofErr w:type="spellStart"/>
      <w:r>
        <w:t>Pochozí</w:t>
      </w:r>
      <w:proofErr w:type="spellEnd"/>
      <w:r>
        <w:t xml:space="preserve"> půda</w:t>
      </w:r>
      <w:r w:rsidR="00E44BAE">
        <w:t xml:space="preserve"> (za 1 m2)</w:t>
      </w:r>
      <w:r w:rsidR="00E44BAE">
        <w:tab/>
      </w:r>
      <w:r w:rsidR="00E44BAE">
        <w:tab/>
      </w:r>
      <w:r w:rsidR="00E44BAE">
        <w:tab/>
      </w:r>
      <w:r w:rsidR="00E44BAE">
        <w:tab/>
      </w:r>
      <w:r w:rsidR="00E44BAE">
        <w:tab/>
        <w:t>1 000</w:t>
      </w:r>
      <w:r w:rsidR="00E44BAE">
        <w:tab/>
      </w:r>
      <w:r w:rsidR="00E44BAE">
        <w:tab/>
        <w:t>1 000</w:t>
      </w:r>
      <w:r w:rsidR="00E44BAE">
        <w:tab/>
      </w:r>
      <w:r w:rsidR="00E44BAE">
        <w:tab/>
        <w:t>1 000</w:t>
      </w:r>
    </w:p>
    <w:p w:rsidR="001A0619" w:rsidRDefault="001A0619">
      <w:r w:rsidRPr="001A0619">
        <w:t>Studiový strop přiznané kleštiny</w:t>
      </w:r>
      <w:r w:rsidR="005A2079">
        <w:t xml:space="preserve"> (v </w:t>
      </w:r>
      <w:proofErr w:type="gramStart"/>
      <w:r w:rsidR="005A2079">
        <w:t>OP</w:t>
      </w:r>
      <w:proofErr w:type="gramEnd"/>
      <w:r w:rsidR="005A2079">
        <w:t>)</w:t>
      </w:r>
      <w:r w:rsidR="00E44BAE">
        <w:tab/>
      </w:r>
      <w:r w:rsidR="00E44BAE">
        <w:tab/>
      </w:r>
      <w:r w:rsidR="00E44BAE">
        <w:tab/>
        <w:t>-</w:t>
      </w:r>
      <w:r w:rsidR="00E44BAE">
        <w:tab/>
      </w:r>
      <w:r w:rsidR="00E44BAE">
        <w:tab/>
        <w:t>40 000</w:t>
      </w:r>
      <w:r w:rsidR="00E44BAE">
        <w:tab/>
      </w:r>
      <w:r w:rsidR="00E44BAE">
        <w:tab/>
        <w:t>40 000</w:t>
      </w:r>
    </w:p>
    <w:p w:rsidR="001A0619" w:rsidRDefault="001A0619">
      <w:r w:rsidRPr="001A0619">
        <w:t>Obklad fasádní palubky sibiřský modřín</w:t>
      </w:r>
      <w:r w:rsidR="00E44BAE">
        <w:t xml:space="preserve"> (cena za 1 m2)</w:t>
      </w:r>
      <w:r w:rsidR="00E44BAE">
        <w:tab/>
        <w:t>2 400</w:t>
      </w:r>
      <w:r w:rsidR="00E44BAE">
        <w:tab/>
      </w:r>
      <w:r w:rsidR="00E44BAE">
        <w:tab/>
        <w:t>2 400</w:t>
      </w:r>
      <w:r w:rsidR="00E44BAE">
        <w:tab/>
      </w:r>
      <w:r w:rsidR="00E44BAE">
        <w:tab/>
        <w:t>2 400</w:t>
      </w:r>
    </w:p>
    <w:p w:rsidR="001A0619" w:rsidRDefault="001A0619">
      <w:r>
        <w:t>Terasa krytá/nekrytá</w:t>
      </w:r>
      <w:r w:rsidR="00E44BAE">
        <w:t xml:space="preserve"> (cena za 1 m2)</w:t>
      </w:r>
      <w:r w:rsidR="00E44BAE">
        <w:tab/>
      </w:r>
      <w:r w:rsidR="00E44BAE">
        <w:tab/>
      </w:r>
      <w:r w:rsidR="00E44BAE">
        <w:tab/>
        <w:t>7 500/4 900</w:t>
      </w:r>
      <w:r w:rsidR="00E44BAE">
        <w:tab/>
        <w:t>7 500/4 900</w:t>
      </w:r>
      <w:r w:rsidR="00E44BAE">
        <w:tab/>
        <w:t>7 500/4 900</w:t>
      </w:r>
    </w:p>
    <w:p w:rsidR="001A0619" w:rsidRDefault="00E44BAE">
      <w:proofErr w:type="spellStart"/>
      <w:r>
        <w:t>Fotovoltaická</w:t>
      </w:r>
      <w:proofErr w:type="spellEnd"/>
      <w:r>
        <w:t xml:space="preserve"> elektrárna (FVE)</w:t>
      </w:r>
      <w:r>
        <w:tab/>
      </w:r>
      <w:r>
        <w:tab/>
      </w:r>
      <w:r>
        <w:tab/>
      </w:r>
      <w:r>
        <w:tab/>
        <w:t>dle požadavku klienta</w:t>
      </w:r>
    </w:p>
    <w:sectPr w:rsidR="001A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19"/>
    <w:rsid w:val="001A0619"/>
    <w:rsid w:val="005A2079"/>
    <w:rsid w:val="006F3342"/>
    <w:rsid w:val="00AF14FB"/>
    <w:rsid w:val="00DF7EE8"/>
    <w:rsid w:val="00E4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0A0"/>
  <w15:chartTrackingRefBased/>
  <w15:docId w15:val="{900717F8-60A7-45CE-8D8F-EE2CEA8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Draken</dc:creator>
  <cp:keywords/>
  <dc:description/>
  <cp:lastModifiedBy>Draken</cp:lastModifiedBy>
  <cp:revision>2</cp:revision>
  <cp:lastPrinted>2021-09-01T13:08:00Z</cp:lastPrinted>
  <dcterms:created xsi:type="dcterms:W3CDTF">2021-08-10T07:07:00Z</dcterms:created>
  <dcterms:modified xsi:type="dcterms:W3CDTF">2021-09-01T13:17:00Z</dcterms:modified>
</cp:coreProperties>
</file>